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A7" w:rsidRDefault="006D7254" w:rsidP="00D05FA7">
      <w:pPr>
        <w:spacing w:line="360" w:lineRule="auto"/>
        <w:jc w:val="both"/>
        <w:rPr>
          <w:b/>
          <w:bCs/>
          <w:color w:val="000000"/>
          <w:sz w:val="26"/>
          <w:szCs w:val="26"/>
        </w:rPr>
      </w:pPr>
      <w:r w:rsidRPr="006D7254">
        <w:rPr>
          <w:b/>
          <w:noProof/>
          <w:sz w:val="28"/>
          <w:szCs w:val="28"/>
        </w:rPr>
        <w:drawing>
          <wp:inline distT="0" distB="0" distL="0" distR="0">
            <wp:extent cx="881380" cy="893445"/>
            <wp:effectExtent l="19050" t="0" r="0" b="0"/>
            <wp:docPr id="4" name="Рисунок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293D" w:rsidRDefault="003A293D" w:rsidP="003A293D">
      <w:pPr>
        <w:jc w:val="both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Семьям Марий Эл за полгода выплачено более 130 млн. рублей в качестве мер социальной поддержки</w:t>
      </w:r>
    </w:p>
    <w:p w:rsidR="003A293D" w:rsidRDefault="003A293D" w:rsidP="003A293D">
      <w:pPr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3A293D" w:rsidRDefault="003A293D" w:rsidP="003A293D">
      <w:pPr>
        <w:shd w:val="clear" w:color="auto" w:fill="FFFFFF"/>
        <w:spacing w:after="120"/>
        <w:jc w:val="both"/>
        <w:rPr>
          <w:rStyle w:val="a6"/>
        </w:rPr>
      </w:pPr>
      <w:r>
        <w:rPr>
          <w:rStyle w:val="a6"/>
          <w:sz w:val="26"/>
          <w:szCs w:val="26"/>
          <w:shd w:val="clear" w:color="auto" w:fill="FFFFFF"/>
        </w:rPr>
        <w:t xml:space="preserve">С 2022 года ПФР предоставляет ряд социальных мер, которые раньше осуществляли органы социальной защиты. Самой многочисленной группой выплат являются меры поддержки семей с детьми, на которые в Марий Эл за полгода направлено более 130 </w:t>
      </w:r>
      <w:proofErr w:type="spellStart"/>
      <w:proofErr w:type="gramStart"/>
      <w:r>
        <w:rPr>
          <w:rStyle w:val="a6"/>
          <w:sz w:val="26"/>
          <w:szCs w:val="26"/>
          <w:shd w:val="clear" w:color="auto" w:fill="FFFFFF"/>
        </w:rPr>
        <w:t>млн</w:t>
      </w:r>
      <w:proofErr w:type="spellEnd"/>
      <w:proofErr w:type="gramEnd"/>
      <w:r>
        <w:rPr>
          <w:rStyle w:val="a6"/>
          <w:sz w:val="26"/>
          <w:szCs w:val="26"/>
          <w:shd w:val="clear" w:color="auto" w:fill="FFFFFF"/>
        </w:rPr>
        <w:t xml:space="preserve"> рублей.</w:t>
      </w:r>
    </w:p>
    <w:p w:rsidR="003A293D" w:rsidRDefault="003A293D" w:rsidP="003A293D">
      <w:pPr>
        <w:shd w:val="clear" w:color="auto" w:fill="FFFFFF"/>
        <w:spacing w:after="120"/>
        <w:jc w:val="both"/>
        <w:rPr>
          <w:rStyle w:val="a6"/>
          <w:b w:val="0"/>
          <w:sz w:val="26"/>
          <w:szCs w:val="26"/>
          <w:shd w:val="clear" w:color="auto" w:fill="FFFFFF"/>
        </w:rPr>
      </w:pPr>
      <w:r>
        <w:rPr>
          <w:rStyle w:val="a6"/>
          <w:sz w:val="26"/>
          <w:szCs w:val="26"/>
          <w:shd w:val="clear" w:color="auto" w:fill="FFFFFF"/>
        </w:rPr>
        <w:t xml:space="preserve">В Пенсионный фонд следует обращаться неработающим женщинам за получением следующих пособий, связанных с рождением ребенка и уходом за ним: </w:t>
      </w:r>
    </w:p>
    <w:p w:rsidR="003A293D" w:rsidRDefault="003A293D" w:rsidP="003A293D">
      <w:pPr>
        <w:pStyle w:val="1"/>
        <w:numPr>
          <w:ilvl w:val="0"/>
          <w:numId w:val="1"/>
        </w:numPr>
        <w:shd w:val="clear" w:color="auto" w:fill="FFFFFF"/>
        <w:spacing w:after="120"/>
        <w:ind w:left="0" w:firstLine="360"/>
        <w:jc w:val="both"/>
        <w:rPr>
          <w:b w:val="0"/>
        </w:rPr>
      </w:pPr>
      <w:r>
        <w:rPr>
          <w:sz w:val="26"/>
          <w:szCs w:val="26"/>
        </w:rPr>
        <w:t xml:space="preserve">Единовременная выплата по беременности и родам. </w:t>
      </w:r>
      <w:r>
        <w:rPr>
          <w:b w:val="0"/>
          <w:sz w:val="26"/>
          <w:szCs w:val="26"/>
        </w:rPr>
        <w:t xml:space="preserve">Размер пособия составляет </w:t>
      </w:r>
      <w:r>
        <w:rPr>
          <w:b w:val="0"/>
          <w:sz w:val="26"/>
          <w:szCs w:val="26"/>
          <w:shd w:val="clear" w:color="auto" w:fill="FFFFFF"/>
        </w:rPr>
        <w:t>767,72 руб. в месяц. Пособие предоставляется после родов за весь период декретного отпуска.</w:t>
      </w:r>
    </w:p>
    <w:p w:rsidR="003A293D" w:rsidRDefault="003A293D" w:rsidP="003A293D">
      <w:pPr>
        <w:pStyle w:val="1"/>
        <w:numPr>
          <w:ilvl w:val="0"/>
          <w:numId w:val="1"/>
        </w:numPr>
        <w:spacing w:after="120"/>
        <w:ind w:left="0" w:firstLine="36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Единовременное пособие при рождении ребенка. </w:t>
      </w:r>
      <w:r>
        <w:rPr>
          <w:b w:val="0"/>
          <w:sz w:val="26"/>
          <w:szCs w:val="26"/>
        </w:rPr>
        <w:t xml:space="preserve">Размер пособия - </w:t>
      </w:r>
      <w:r>
        <w:rPr>
          <w:b w:val="0"/>
          <w:sz w:val="26"/>
          <w:szCs w:val="26"/>
          <w:shd w:val="clear" w:color="auto" w:fill="FFFFFF"/>
        </w:rPr>
        <w:t>20 472,77 руб. на каждого ребенка</w:t>
      </w:r>
      <w:r>
        <w:rPr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Заявление необходимо подать в течение 6 месяцев с рождения ребенка.</w:t>
      </w:r>
    </w:p>
    <w:p w:rsidR="003A293D" w:rsidRDefault="003A293D" w:rsidP="003A293D">
      <w:pPr>
        <w:pStyle w:val="1"/>
        <w:numPr>
          <w:ilvl w:val="0"/>
          <w:numId w:val="1"/>
        </w:numPr>
        <w:shd w:val="clear" w:color="auto" w:fill="FFFFFF"/>
        <w:spacing w:after="120"/>
        <w:ind w:left="0" w:firstLine="36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Ежемесячное пособие по уходу за ребенком до 1,5 лет. </w:t>
      </w:r>
      <w:r>
        <w:rPr>
          <w:b w:val="0"/>
          <w:sz w:val="26"/>
          <w:szCs w:val="26"/>
        </w:rPr>
        <w:t xml:space="preserve">Размер его может составлять </w:t>
      </w:r>
      <w:r>
        <w:rPr>
          <w:b w:val="0"/>
          <w:sz w:val="26"/>
          <w:szCs w:val="26"/>
          <w:shd w:val="clear" w:color="auto" w:fill="FFFFFF"/>
        </w:rPr>
        <w:t xml:space="preserve">от 7 677,81 руб. в месяц до 14 166 руб. в месяц в зависимости от того, </w:t>
      </w:r>
      <w:proofErr w:type="gramStart"/>
      <w:r>
        <w:rPr>
          <w:b w:val="0"/>
          <w:sz w:val="26"/>
          <w:szCs w:val="26"/>
          <w:shd w:val="clear" w:color="auto" w:fill="FFFFFF"/>
        </w:rPr>
        <w:t>была</w:t>
      </w:r>
      <w:proofErr w:type="gramEnd"/>
      <w:r>
        <w:rPr>
          <w:b w:val="0"/>
          <w:sz w:val="26"/>
          <w:szCs w:val="26"/>
          <w:shd w:val="clear" w:color="auto" w:fill="FFFFFF"/>
        </w:rPr>
        <w:t xml:space="preserve"> уволена мама во время беременности или декретного отпуска или же не работала до беременности. Пособие предоставляется за весь период ухода за ребенком, начиная с рождения или с первого дня отпуска по уходу, заканчивая днем, когда ребенку исполняется 1,5 года.</w:t>
      </w:r>
    </w:p>
    <w:p w:rsidR="003A293D" w:rsidRDefault="003A293D" w:rsidP="003A293D">
      <w:pPr>
        <w:pStyle w:val="1"/>
        <w:shd w:val="clear" w:color="auto" w:fill="FFFFFF"/>
        <w:spacing w:after="1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Также органы  ПФР осуществляют выплаты семьям военнослужащих по призыву:</w:t>
      </w:r>
    </w:p>
    <w:p w:rsidR="003A293D" w:rsidRDefault="003A293D" w:rsidP="003A293D">
      <w:pPr>
        <w:pStyle w:val="1"/>
        <w:numPr>
          <w:ilvl w:val="0"/>
          <w:numId w:val="2"/>
        </w:numPr>
        <w:shd w:val="clear" w:color="auto" w:fill="FFFFFF"/>
        <w:spacing w:after="120"/>
        <w:ind w:left="0" w:firstLine="360"/>
        <w:jc w:val="both"/>
        <w:rPr>
          <w:b w:val="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Единовременная выплата беременной жене военнослужащего по призыву </w:t>
      </w:r>
      <w:r>
        <w:rPr>
          <w:b w:val="0"/>
          <w:sz w:val="26"/>
          <w:szCs w:val="26"/>
        </w:rPr>
        <w:t xml:space="preserve">в размере </w:t>
      </w:r>
      <w:r>
        <w:rPr>
          <w:b w:val="0"/>
          <w:sz w:val="26"/>
          <w:szCs w:val="26"/>
          <w:shd w:val="clear" w:color="auto" w:fill="FFFFFF"/>
        </w:rPr>
        <w:t>32 420,77 руб</w:t>
      </w:r>
      <w:r>
        <w:rPr>
          <w:b w:val="0"/>
          <w:sz w:val="26"/>
          <w:szCs w:val="26"/>
        </w:rPr>
        <w:t>. Обратиться за ней может ж</w:t>
      </w:r>
      <w:r>
        <w:rPr>
          <w:b w:val="0"/>
          <w:sz w:val="26"/>
          <w:szCs w:val="26"/>
          <w:shd w:val="clear" w:color="auto" w:fill="FFFFFF"/>
        </w:rPr>
        <w:t xml:space="preserve">енщина со сроком беременности не меньше 180 дней, муж которой служит в армии по призыву или учится на первом курсе военного училища или на первом курсе военной кафедры учебного заведения. </w:t>
      </w:r>
    </w:p>
    <w:p w:rsidR="003A293D" w:rsidRDefault="003A293D" w:rsidP="003A293D">
      <w:pPr>
        <w:pStyle w:val="1"/>
        <w:numPr>
          <w:ilvl w:val="0"/>
          <w:numId w:val="2"/>
        </w:numPr>
        <w:shd w:val="clear" w:color="auto" w:fill="FFFFFF"/>
        <w:spacing w:after="120"/>
        <w:ind w:left="0" w:firstLine="360"/>
        <w:jc w:val="both"/>
        <w:rPr>
          <w:b w:val="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Ежемесячное пособие на ребенка военнослужащего по призыву. </w:t>
      </w:r>
      <w:r>
        <w:rPr>
          <w:b w:val="0"/>
          <w:sz w:val="26"/>
          <w:szCs w:val="26"/>
        </w:rPr>
        <w:t xml:space="preserve">Размер пособия - </w:t>
      </w:r>
      <w:r>
        <w:rPr>
          <w:b w:val="0"/>
          <w:sz w:val="26"/>
          <w:szCs w:val="26"/>
          <w:shd w:val="clear" w:color="auto" w:fill="FFFFFF"/>
        </w:rPr>
        <w:t>13 894,61 руб. в месяц. Выплачивается со дня рождения ребенка, но не ранее дня начала отцом военной службы по призыву, до окончания службы.</w:t>
      </w:r>
    </w:p>
    <w:p w:rsidR="003A293D" w:rsidRDefault="003A293D" w:rsidP="003A293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Подать заявление на эти меры социальной поддержки можно лично в клиентской службе ПФР или МФЦ.</w:t>
      </w:r>
    </w:p>
    <w:p w:rsidR="003A293D" w:rsidRDefault="003A293D" w:rsidP="003A293D">
      <w:pPr>
        <w:spacing w:after="12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Подробная информация о выплатах – на </w:t>
      </w:r>
      <w:hyperlink r:id="rId6" w:history="1">
        <w:r>
          <w:rPr>
            <w:rStyle w:val="a3"/>
            <w:sz w:val="26"/>
            <w:szCs w:val="26"/>
          </w:rPr>
          <w:t>сайте ПФР</w:t>
        </w:r>
      </w:hyperlink>
      <w:r>
        <w:rPr>
          <w:sz w:val="26"/>
          <w:szCs w:val="26"/>
        </w:rPr>
        <w:t>.</w:t>
      </w:r>
    </w:p>
    <w:p w:rsidR="003A293D" w:rsidRDefault="003A293D" w:rsidP="003A293D">
      <w:pPr>
        <w:shd w:val="clear" w:color="auto" w:fill="FFFFFF"/>
        <w:spacing w:after="240"/>
        <w:jc w:val="both"/>
        <w:rPr>
          <w:rFonts w:ascii="Arial" w:hAnsi="Arial" w:cs="Arial"/>
          <w:color w:val="212121"/>
          <w:shd w:val="clear" w:color="auto" w:fill="FFFFFF"/>
        </w:rPr>
      </w:pPr>
    </w:p>
    <w:p w:rsidR="00D05FA7" w:rsidRDefault="00D05FA7" w:rsidP="00D05FA7">
      <w:pPr>
        <w:pStyle w:val="2"/>
        <w:spacing w:before="120"/>
        <w:ind w:firstLine="0"/>
        <w:rPr>
          <w:sz w:val="26"/>
          <w:szCs w:val="26"/>
        </w:rPr>
      </w:pPr>
    </w:p>
    <w:p w:rsidR="00F10C62" w:rsidRDefault="00F10C62" w:rsidP="00D05FA7">
      <w:pPr>
        <w:spacing w:after="240"/>
        <w:jc w:val="center"/>
      </w:pPr>
    </w:p>
    <w:sectPr w:rsidR="00F10C62" w:rsidSect="00F1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70F5"/>
    <w:multiLevelType w:val="hybridMultilevel"/>
    <w:tmpl w:val="4E2A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D425A"/>
    <w:multiLevelType w:val="hybridMultilevel"/>
    <w:tmpl w:val="70BC5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7254"/>
    <w:rsid w:val="00312151"/>
    <w:rsid w:val="003A293D"/>
    <w:rsid w:val="00685720"/>
    <w:rsid w:val="006D7254"/>
    <w:rsid w:val="0072683A"/>
    <w:rsid w:val="00D05FA7"/>
    <w:rsid w:val="00F1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93D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D7254"/>
    <w:rPr>
      <w:strike w:val="0"/>
      <w:dstrike w:val="0"/>
      <w:color w:val="001CA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D72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25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D05FA7"/>
    <w:pPr>
      <w:ind w:firstLine="360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D05FA7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3A293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3A29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fr.gov.ru/grazhdanam/mery_podderzhki/families_with_childre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Ильинична</dc:creator>
  <cp:lastModifiedBy>Давыдова Елена Ильинична</cp:lastModifiedBy>
  <cp:revision>2</cp:revision>
  <dcterms:created xsi:type="dcterms:W3CDTF">2022-07-21T09:57:00Z</dcterms:created>
  <dcterms:modified xsi:type="dcterms:W3CDTF">2022-07-21T09:57:00Z</dcterms:modified>
</cp:coreProperties>
</file>